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7A5F87"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广西师范大学体育与健康学院202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6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年博士申请考核制</w:t>
      </w:r>
    </w:p>
    <w:p w14:paraId="3CD13FDE"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复试工作安排</w:t>
      </w:r>
    </w:p>
    <w:p w14:paraId="2373F48A"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</w:p>
    <w:p w14:paraId="24DA4ABC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学院博士研究生申请考核全部采用线下复试方式进行。学院博士招生工作共分为四组：体育人文社会学，运动人体科学，体育教育训练学，民族传统体育学。</w:t>
      </w:r>
    </w:p>
    <w:p w14:paraId="59C2896F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综合考核时间：</w:t>
      </w:r>
    </w:p>
    <w:p w14:paraId="0382E8A0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（一）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报到时间：</w:t>
      </w:r>
    </w:p>
    <w:p w14:paraId="1E382041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15:00</w:t>
      </w:r>
      <w:r>
        <w:rPr>
          <w:rFonts w:hint="eastAsia" w:ascii="宋体" w:hAnsi="宋体" w:eastAsia="宋体" w:cs="宋体"/>
          <w:sz w:val="24"/>
          <w:szCs w:val="24"/>
        </w:rPr>
        <w:t>-17: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0，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体育楼206报到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2199A295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（二）</w:t>
      </w:r>
      <w:r>
        <w:rPr>
          <w:rFonts w:hint="eastAsia" w:ascii="宋体" w:hAnsi="宋体" w:eastAsia="宋体" w:cs="宋体"/>
          <w:sz w:val="24"/>
          <w:szCs w:val="24"/>
        </w:rPr>
        <w:t>笔试时间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地点：</w:t>
      </w:r>
    </w:p>
    <w:p w14:paraId="7C479592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19:00</w:t>
      </w:r>
      <w:r>
        <w:rPr>
          <w:rFonts w:hint="eastAsia" w:ascii="宋体" w:hAnsi="宋体" w:eastAsia="宋体" w:cs="宋体"/>
          <w:sz w:val="24"/>
          <w:szCs w:val="24"/>
        </w:rPr>
        <w:t>-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22</w:t>
      </w:r>
      <w:r>
        <w:rPr>
          <w:rFonts w:hint="eastAsia" w:ascii="宋体" w:hAnsi="宋体" w:eastAsia="宋体" w:cs="宋体"/>
          <w:sz w:val="24"/>
          <w:szCs w:val="24"/>
        </w:rPr>
        <w:t>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0，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体育楼201教室</w:t>
      </w:r>
      <w:r>
        <w:rPr>
          <w:rFonts w:hint="eastAsia" w:ascii="宋体" w:hAnsi="宋体" w:eastAsia="宋体" w:cs="宋体"/>
          <w:sz w:val="24"/>
          <w:szCs w:val="24"/>
        </w:rPr>
        <w:t>。</w:t>
      </w:r>
    </w:p>
    <w:p w14:paraId="5DF166B6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（三）</w:t>
      </w:r>
      <w:r>
        <w:rPr>
          <w:rFonts w:hint="eastAsia" w:ascii="宋体" w:hAnsi="宋体" w:eastAsia="宋体" w:cs="宋体"/>
          <w:sz w:val="24"/>
          <w:szCs w:val="24"/>
        </w:rPr>
        <w:t>面试时间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地点：</w:t>
      </w:r>
    </w:p>
    <w:p w14:paraId="42783A23">
      <w:pPr>
        <w:spacing w:line="360" w:lineRule="auto"/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</w:rPr>
        <w:t>日上午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</w:rPr>
        <w:t>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0开始，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教室待定。</w:t>
      </w:r>
    </w:p>
    <w:p w14:paraId="301EA287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考核内容：主要包括科研学术水平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培养潜质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创新能力以及思想政治素质和品德等方面。</w:t>
      </w:r>
    </w:p>
    <w:p w14:paraId="72C21595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理论考试：各博士招生二级学科方向专业理论知识，考试时长为3小时。</w:t>
      </w:r>
    </w:p>
    <w:p w14:paraId="58A6BC75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综合面试：包括外语水平测试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个人基本情况及科研成果与工作计划汇报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考官提问三个环节。其中：外语水平测试包括1分钟的英文自我介绍及四六级通过情况；面试考查考生个人基本情况及科研成果与工作计划等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考生介绍使用PPT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）。</w:t>
      </w:r>
    </w:p>
    <w:p w14:paraId="0709AD45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考生PPT汇报内容包括：基本情况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包括本人的学习工作经历和外语水平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）；</w:t>
      </w:r>
      <w:r>
        <w:rPr>
          <w:rFonts w:hint="eastAsia" w:ascii="宋体" w:hAnsi="宋体" w:eastAsia="宋体" w:cs="宋体"/>
          <w:sz w:val="24"/>
          <w:szCs w:val="24"/>
        </w:rPr>
        <w:t>研究工作汇报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学术成果汇总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并结合硕士期间的研究内容或自选以前从事过的研究项目进行汇报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；科研计划汇报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从关键科学问题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选题依据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研究目标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研究思路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创新性等方面详细阐述本人在博士期间拟开展的科研工作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。考生PPT汇报时间不超过6分钟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剩余时间还有一分钟，由面试秘书提醒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，汇报后进入专家提问环节。</w:t>
      </w:r>
    </w:p>
    <w:p w14:paraId="5F0E457C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考核成绩核算</w:t>
      </w:r>
    </w:p>
    <w:p w14:paraId="3124B6C6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综合考核成绩以100分为满分。分别从外语水平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理论考试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面试等三个方面进行评分，上述三个方面各占10分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30分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60分。</w:t>
      </w:r>
    </w:p>
    <w:p w14:paraId="17C4F0B8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思想政治素质和品德考核</w:t>
      </w:r>
    </w:p>
    <w:p w14:paraId="2A434C28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思想政治素质和品德考核的主要内容包括考生的政治态度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思想表现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学习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工作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态度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道德品质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遵纪守法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诚实守信等方面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</w:rPr>
        <w:t>对于考核不合格者不予录取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244DA1C4"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p w14:paraId="24F22347">
      <w:pPr>
        <w:spacing w:line="360" w:lineRule="auto"/>
        <w:jc w:val="righ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广西师范大学体育与健康学院</w:t>
      </w:r>
    </w:p>
    <w:p w14:paraId="2D8013D9">
      <w:pPr>
        <w:spacing w:line="360" w:lineRule="auto"/>
        <w:jc w:val="righ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2026年5月1日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5F0276"/>
    <w:rsid w:val="65EF1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e81adaca-272b-4a30-825b-94789141c844</errorID>
      <errorWord>(一)</errorWord>
      <group>L1_Format</group>
      <groupName>格式问题</groupName>
      <ability>L2_Ordinal</ability>
      <abilityName>序号格式</abilityName>
      <candidateList>
        <item>（一）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382E8A0</paraID>
      <start>0</start>
      <end>3</end>
      <status>modified</status>
      <modifiedWord>（一）</modifiedWord>
      <trackRevisions>false</trackRevisions>
    </reviewItem>
    <reviewItem>
      <errorID>2d3920ff-18c0-44d3-8d4e-05283508cdd7</errorID>
      <errorWord>下午15:00</errorWord>
      <group>L1_Knowledge</group>
      <groupName>知识性问题</groupName>
      <ability>L2_Time</ability>
      <abilityName>日期时间</abilityName>
      <candidateList>
        <item>15:00</item>
      </candidateList>
      <explain>24小时制的时间，不需要强调“下午”。</explain>
      <paraID>1E382041</paraID>
      <start>9</start>
      <end>14</end>
      <status>modified</status>
      <modifiedWord>15:00</modifiedWord>
      <trackRevisions>false</trackRevisions>
    </reviewItem>
    <reviewItem>
      <errorID>919f8f15-7f20-4a90-961f-cf0c803f0bd3</errorID>
      <errorWord>(二)</errorWord>
      <group>L1_Format</group>
      <groupName>格式问题</groupName>
      <ability>L2_Ordinal</ability>
      <abilityName>序号格式</abilityName>
      <candidateList>
        <item>（二）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2199A295</paraID>
      <start>0</start>
      <end>3</end>
      <status>modified</status>
      <modifiedWord>（二）</modifiedWord>
      <trackRevisions>false</trackRevisions>
    </reviewItem>
    <reviewItem>
      <errorID>52800184-77fe-4199-81a0-6e3e4249cb98</errorID>
      <errorWord>晚上19:00</errorWord>
      <group>L1_Knowledge</group>
      <groupName>知识性问题</groupName>
      <ability>L2_Time</ability>
      <abilityName>日期时间</abilityName>
      <candidateList>
        <item>19:00</item>
      </candidateList>
      <explain>24小时制的时间，不需要强调“晚上”。</explain>
      <paraID>7C479592</paraID>
      <start>9</start>
      <end>14</end>
      <status>modified</status>
      <modifiedWord>19:00</modifiedWord>
      <trackRevisions>false</trackRevisions>
    </reviewItem>
    <reviewItem>
      <errorID>2c999622-e398-482b-b2d5-9c7d1a06f48e</errorID>
      <errorWord>(三)</errorWord>
      <group>L1_Format</group>
      <groupName>格式问题</groupName>
      <ability>L2_Ordinal</ability>
      <abilityName>序号格式</abilityName>
      <candidateList>
        <item>（三）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5DF166B6</paraID>
      <start>0</start>
      <end>3</end>
      <status>modified</status>
      <modifiedWord>（三）</modifiedWord>
      <trackRevisions>false</trackRevisions>
    </reviewItem>
    <reviewItem>
      <errorID>e08b73e8-a73c-4b58-b308-92336ef53da5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58A6BC75</paraID>
      <start>97</start>
      <end>98</end>
      <status>modified</status>
      <modifiedWord>（</modifiedWord>
      <trackRevisions>false</trackRevisions>
    </reviewItem>
    <reviewItem>
      <errorID>e16a3887-2175-445f-a0e7-740155b20eec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58A6BC75</paraID>
      <start>107</start>
      <end>108</end>
      <status>modified</status>
      <modifiedWord>）</modifiedWord>
      <trackRevisions>false</trackRevisions>
    </reviewItem>
    <reviewItem>
      <errorID>64a8c483-21f2-427d-9cfe-2947cd4cb446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709AD45</paraID>
      <start>18</start>
      <end>19</end>
      <status>modified</status>
      <modifiedWord>（</modifiedWord>
      <trackRevisions>false</trackRevisions>
    </reviewItem>
    <reviewItem>
      <errorID>b6bd57ce-3876-401f-8fbc-c044c376b3c9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709AD45</paraID>
      <start>35</start>
      <end>36</end>
      <status>modified</status>
      <modifiedWord>）</modifiedWord>
      <trackRevisions>false</trackRevisions>
    </reviewItem>
    <reviewItem>
      <errorID>fe20f641-5ef4-45a9-8861-abd77503f300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709AD45</paraID>
      <start>43</start>
      <end>44</end>
      <status>modified</status>
      <modifiedWord>（</modifiedWord>
      <trackRevisions>false</trackRevisions>
    </reviewItem>
    <reviewItem>
      <errorID>a3478504-3784-404a-8280-27b90f22c5fa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709AD45</paraID>
      <start>80</start>
      <end>81</end>
      <status>modified</status>
      <modifiedWord>）</modifiedWord>
      <trackRevisions>false</trackRevisions>
    </reviewItem>
    <reviewItem>
      <errorID>507888ea-788d-4d11-bd4a-58e00825430f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709AD45</paraID>
      <start>88</start>
      <end>89</end>
      <status>modified</status>
      <modifiedWord>（</modifiedWord>
      <trackRevisions>false</trackRevisions>
    </reviewItem>
    <reviewItem>
      <errorID>ea52c47c-b30c-4618-828f-8b6cd3db12a1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709AD45</paraID>
      <start>137</start>
      <end>138</end>
      <status>modified</status>
      <modifiedWord>）</modifiedWord>
      <trackRevisions>false</trackRevisions>
    </reviewItem>
    <reviewItem>
      <errorID>f6f422f2-8132-4faa-9fd5-3b95ab0bcdeb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709AD45</paraID>
      <start>154</start>
      <end>155</end>
      <status>modified</status>
      <modifiedWord>（</modifiedWord>
      <trackRevisions>false</trackRevisions>
    </reviewItem>
    <reviewItem>
      <errorID>da3a0b9a-edf7-4acc-8034-ebcead84d790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709AD45</paraID>
      <start>172</start>
      <end>173</end>
      <status>modified</status>
      <modifiedWord>）</modifiedWord>
      <trackRevisions>false</trackRevisions>
    </reviewItem>
    <reviewItem>
      <errorID>ba7e98f8-da9d-4b6e-9608-eb51324c655e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2A434C28</paraID>
      <start>33</start>
      <end>34</end>
      <status>modified</status>
      <modifiedWord>（</modifiedWord>
      <trackRevisions>false</trackRevisions>
    </reviewItem>
    <reviewItem>
      <errorID>f04b63d0-8a44-45a0-b6f1-aaf85775635a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2A434C28</paraID>
      <start>36</start>
      <end>37</end>
      <status>modified</status>
      <modifiedWord>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f20adccf-4e9f-4e66-b2da-f30c4b50d9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716</Words>
  <Characters>774</Characters>
  <Lines>0</Lines>
  <Paragraphs>0</Paragraphs>
  <TotalTime>0</TotalTime>
  <ScaleCrop>false</ScaleCrop>
  <LinksUpToDate>false</LinksUpToDate>
  <CharactersWithSpaces>775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2026-05-01T20:49:00Z</dcterms:created>
  <dc:creator>十三幺</dc:creator>
  <cp:lastModifiedBy>悟</cp:lastModifiedBy>
  <dcterms:modified xsi:type="dcterms:W3CDTF">2026-05-01T07:53:49Z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4C94FAC47D984144B7900F9B1B890234_13</vt:lpwstr>
  </property>
  <property fmtid="{D5CDD505-2E9C-101B-9397-08002B2CF9AE}" pid="4" name="KSOTemplateDocerSaveRecord">
    <vt:lpwstr>eyJoZGlkIjoiZGVkMDBkZjdkNDNiMzc0N2RiZDZlZGIwM2E3NDQzOTYiLCJ1c2VySWQiOiIyMjg3Mjk5OTIifQ==</vt:lpwstr>
  </property>
</Properties>
</file>